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C28" w:rsidRDefault="00AF4C28" w:rsidP="00AF4C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КАРТА анализа оценки качества развивающей предметно – пространственной среды </w:t>
      </w:r>
    </w:p>
    <w:p w:rsidR="00AF4C28" w:rsidRDefault="00AF4C28" w:rsidP="00AF4C2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МБДОУ Детский сад «Колосок»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п.Караванный</w:t>
      </w:r>
      <w:proofErr w:type="spellEnd"/>
    </w:p>
    <w:p w:rsidR="00AF4C28" w:rsidRDefault="00AF4C28" w:rsidP="00AF4C28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подтверждается – 3 балла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скорее подтверждается – 2 балла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Показатель/индикатор скорее не подтверждается – 1 балл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Показатель/индикатор не подтверждается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о баллов</w:t>
      </w:r>
      <w:proofErr w:type="gram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"/>
        <w:gridCol w:w="7046"/>
        <w:gridCol w:w="1783"/>
      </w:tblGrid>
      <w:tr w:rsidR="00AF4C28" w:rsidTr="0054759A">
        <w:tc>
          <w:tcPr>
            <w:tcW w:w="516" w:type="dxa"/>
          </w:tcPr>
          <w:p w:rsidR="00AF4C28" w:rsidRPr="00001F99" w:rsidRDefault="00AF4C28" w:rsidP="005475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1538" w:type="dxa"/>
          </w:tcPr>
          <w:p w:rsidR="00AF4C28" w:rsidRPr="00001F99" w:rsidRDefault="00AF4C28" w:rsidP="005475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и индикаторы</w:t>
            </w:r>
          </w:p>
        </w:tc>
        <w:tc>
          <w:tcPr>
            <w:tcW w:w="2506" w:type="dxa"/>
          </w:tcPr>
          <w:p w:rsidR="00AF4C28" w:rsidRPr="00001F99" w:rsidRDefault="00AF4C28" w:rsidP="0054759A">
            <w:pPr>
              <w:tabs>
                <w:tab w:val="left" w:pos="212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1F99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среды в ДОУ обеспечивает реализацию основной образовательной программы 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Развивающая предметно – пространственная среда ДОУ соответствует возрасту воспитанников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ДОУ обеспечена доступность РППС для воспитанников, в том числе детей с ОВЗ и детей - инвалидов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РППС ДОУ обеспечивает условия для физического развития, охраны и укрепления здоровья, коррекции недостатков развития воспитанников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РППС в ДОУ обеспечивает условия для эмоционального благополучия и личностного развития детей (имеются индивидуальные шкафчики для одежды, личных вещей, игрушек воспитанников; оборудованы уголки уединения и уютные зоны отдыха; экспонируются фотографии ребенка и его семьи; в групповых и других помещениях, на лестничных пролетах, в проходах, холлах организованы выставки с поделками воспитанников и пр.)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РППС ДОУ обеспечивает условия для развития игровой деятельности воспитанников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обеспечивает условия для познавательного развития воспитанников (выделены помещения или зоны, оснащенные оборудованием, приборами и материалами для разных видов познавательной деятельности воспитанников.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Предметно – пространственная среда ДОУ обеспечивает условия для художественно – эстетического развития воспитанников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 помещения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ДОУ и участок оформлены с художественным вкусом; выделены помещения или зоны, оснащенные оборудованием и материалами для изобразительной, музыкальной, театрализованной деятельности воспитанников)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трансформируемой т.е. может меняться в зависимости от образовательной ситуации, в том числе, от меняющихся интересов и возможностей воспитанников.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вариативной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является полифункциональной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ДОУ созданы условия для информатизации образовательного процесса (для демонстрации воспитанникам познавательных, художественных, мультипликационных фильмов, литературных, музыкальных произведений и др.; для поиска в информационной среде материалов, обеспечивающих реализацию ООП4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предоставления информации о Программе  семье, всем заинтересованным лицам, вовлеченным в образовательную деятельность, а также широкой общественности; для обсуждения с родителями (законными представителями) воспитанников вопросов, связанных с реализацией Программы и т.п.)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AF4C28" w:rsidTr="0054759A">
        <w:tc>
          <w:tcPr>
            <w:tcW w:w="51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11538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Предметно – пространственная среда ДОУ и ее элементы соответствуют требованиям по обеспечению надежности и безопасности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C28" w:rsidTr="0054759A">
        <w:trPr>
          <w:trHeight w:val="562"/>
        </w:trPr>
        <w:tc>
          <w:tcPr>
            <w:tcW w:w="12054" w:type="dxa"/>
            <w:gridSpan w:val="2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%</w:t>
            </w:r>
          </w:p>
        </w:tc>
        <w:tc>
          <w:tcPr>
            <w:tcW w:w="2506" w:type="dxa"/>
          </w:tcPr>
          <w:p w:rsidR="00AF4C28" w:rsidRDefault="00AF4C28" w:rsidP="00547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(64%)</w:t>
            </w:r>
          </w:p>
        </w:tc>
      </w:tr>
    </w:tbl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 ответственного педагога за проведение ВСОКО                 ______________ старший воспитатель Лошак Н.В.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зам.зав</w:t>
      </w:r>
      <w:proofErr w:type="spellEnd"/>
      <w:r>
        <w:rPr>
          <w:rFonts w:ascii="Times New Roman" w:hAnsi="Times New Roman" w:cs="Times New Roman"/>
          <w:sz w:val="24"/>
          <w:szCs w:val="24"/>
        </w:rPr>
        <w:t>. по АХЧ Шитая Н.А.</w:t>
      </w:r>
    </w:p>
    <w:p w:rsidR="00AF4C28" w:rsidRDefault="00AF4C28" w:rsidP="00AF4C2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______________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воспитатель 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Тайпакова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Г.С.</w:t>
      </w:r>
    </w:p>
    <w:p w:rsidR="00F72B0E" w:rsidRDefault="00F72B0E">
      <w:bookmarkStart w:id="0" w:name="_GoBack"/>
      <w:bookmarkEnd w:id="0"/>
    </w:p>
    <w:sectPr w:rsidR="00F72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6DF"/>
    <w:rsid w:val="006046DF"/>
    <w:rsid w:val="00AF4C28"/>
    <w:rsid w:val="00F7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6F0216-8DE6-413E-978A-7315A8A5A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4C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2699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</dc:creator>
  <cp:keywords/>
  <dc:description/>
  <cp:lastModifiedBy>user0</cp:lastModifiedBy>
  <cp:revision>2</cp:revision>
  <dcterms:created xsi:type="dcterms:W3CDTF">2023-06-20T06:33:00Z</dcterms:created>
  <dcterms:modified xsi:type="dcterms:W3CDTF">2023-06-20T06:34:00Z</dcterms:modified>
</cp:coreProperties>
</file>